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4FCE" w14:textId="55F450D5" w:rsidR="00082A12" w:rsidRPr="00834B8B" w:rsidRDefault="00082A12" w:rsidP="00834B8B">
      <w:pPr>
        <w:rPr>
          <w:bCs/>
          <w:sz w:val="20"/>
          <w:szCs w:val="20"/>
        </w:rPr>
      </w:pPr>
      <w:r w:rsidRPr="00834B8B">
        <w:rPr>
          <w:bCs/>
          <w:sz w:val="20"/>
          <w:szCs w:val="20"/>
        </w:rPr>
        <w:t xml:space="preserve">Laudatio </w:t>
      </w:r>
      <w:r w:rsidR="000958D7">
        <w:rPr>
          <w:bCs/>
          <w:sz w:val="20"/>
          <w:szCs w:val="20"/>
        </w:rPr>
        <w:t xml:space="preserve">für Frau </w:t>
      </w:r>
      <w:r w:rsidRPr="00834B8B">
        <w:rPr>
          <w:bCs/>
          <w:sz w:val="20"/>
          <w:szCs w:val="20"/>
        </w:rPr>
        <w:t>L. Wagner</w:t>
      </w:r>
    </w:p>
    <w:p w14:paraId="6ADCF17D" w14:textId="77777777" w:rsidR="00082A12" w:rsidRPr="00834B8B" w:rsidRDefault="00082A12" w:rsidP="00834B8B">
      <w:pPr>
        <w:rPr>
          <w:bCs/>
          <w:sz w:val="20"/>
          <w:szCs w:val="20"/>
        </w:rPr>
      </w:pPr>
    </w:p>
    <w:p w14:paraId="26667A98" w14:textId="0CB665AE" w:rsidR="00910FA5" w:rsidRPr="00834B8B" w:rsidRDefault="00910FA5" w:rsidP="00834B8B">
      <w:pPr>
        <w:rPr>
          <w:bCs/>
          <w:sz w:val="20"/>
          <w:szCs w:val="20"/>
        </w:rPr>
      </w:pPr>
      <w:r w:rsidRPr="00834B8B">
        <w:rPr>
          <w:bCs/>
          <w:sz w:val="20"/>
          <w:szCs w:val="20"/>
        </w:rPr>
        <w:t xml:space="preserve">Seit </w:t>
      </w:r>
      <w:r w:rsidR="00082A12" w:rsidRPr="00834B8B">
        <w:rPr>
          <w:bCs/>
          <w:sz w:val="20"/>
          <w:szCs w:val="20"/>
        </w:rPr>
        <w:t xml:space="preserve">2006 </w:t>
      </w:r>
      <w:r w:rsidRPr="00834B8B">
        <w:rPr>
          <w:bCs/>
          <w:sz w:val="20"/>
          <w:szCs w:val="20"/>
        </w:rPr>
        <w:t>verleiht der Gesamtverein der deutschen Geschichts- und Altertumsvereine einen Forschungspreis</w:t>
      </w:r>
      <w:r w:rsidR="00082A12" w:rsidRPr="00834B8B">
        <w:rPr>
          <w:bCs/>
          <w:sz w:val="20"/>
          <w:szCs w:val="20"/>
        </w:rPr>
        <w:t xml:space="preserve"> für herausragende wissenschaftliche Arbeiten aus dem Bereich der Landesgeschichte. </w:t>
      </w:r>
      <w:r w:rsidRPr="00834B8B">
        <w:rPr>
          <w:bCs/>
          <w:sz w:val="20"/>
          <w:szCs w:val="20"/>
        </w:rPr>
        <w:t xml:space="preserve">Ganz wesentlich unterstützt wird der Gesamtverein </w:t>
      </w:r>
      <w:r w:rsidR="001B4E25" w:rsidRPr="00834B8B">
        <w:rPr>
          <w:bCs/>
          <w:sz w:val="20"/>
          <w:szCs w:val="20"/>
        </w:rPr>
        <w:t xml:space="preserve">dabei durch </w:t>
      </w:r>
      <w:r w:rsidRPr="00834B8B">
        <w:rPr>
          <w:bCs/>
          <w:sz w:val="20"/>
          <w:szCs w:val="20"/>
        </w:rPr>
        <w:t>unsere</w:t>
      </w:r>
      <w:r w:rsidR="001B4E25" w:rsidRPr="00834B8B">
        <w:rPr>
          <w:bCs/>
          <w:sz w:val="20"/>
          <w:szCs w:val="20"/>
        </w:rPr>
        <w:t>n</w:t>
      </w:r>
      <w:r w:rsidRPr="00834B8B">
        <w:rPr>
          <w:bCs/>
          <w:sz w:val="20"/>
          <w:szCs w:val="20"/>
        </w:rPr>
        <w:t xml:space="preserve"> Verleger Hans Karl Friedrich Schmidt von der Verlagsdruckerei Schmidt in Neustadt an der Aisch, der leider nicht nach Saarbrücken kommen konnte. Bei ihm möchte ich mich nochmals ausdrücklich bedanken.</w:t>
      </w:r>
    </w:p>
    <w:p w14:paraId="639E2451" w14:textId="4C677FEE" w:rsidR="00571EAC" w:rsidRPr="00834B8B" w:rsidRDefault="00910642" w:rsidP="00834B8B">
      <w:pPr>
        <w:rPr>
          <w:rFonts w:cs="Times Roman"/>
          <w:bCs/>
          <w:sz w:val="20"/>
          <w:szCs w:val="20"/>
        </w:rPr>
      </w:pPr>
      <w:r w:rsidRPr="00834B8B">
        <w:rPr>
          <w:bCs/>
          <w:sz w:val="20"/>
          <w:szCs w:val="20"/>
        </w:rPr>
        <w:t>Den diesjährigen Forschungspreis erhält Frau Dr. des. L</w:t>
      </w:r>
      <w:r w:rsidR="00571EAC" w:rsidRPr="00834B8B">
        <w:rPr>
          <w:bCs/>
          <w:sz w:val="20"/>
          <w:szCs w:val="20"/>
        </w:rPr>
        <w:t>arissa Wagner M.A.</w:t>
      </w:r>
      <w:r w:rsidRPr="00834B8B">
        <w:rPr>
          <w:bCs/>
          <w:sz w:val="20"/>
          <w:szCs w:val="20"/>
        </w:rPr>
        <w:t xml:space="preserve"> aus München für ihre Arbeit </w:t>
      </w:r>
      <w:r w:rsidR="00571EAC" w:rsidRPr="00834B8B">
        <w:rPr>
          <w:rFonts w:cs="Times Roman"/>
          <w:bCs/>
          <w:sz w:val="20"/>
          <w:szCs w:val="20"/>
        </w:rPr>
        <w:t>„Neuland betreten. Entwicklungszusammenarbeit staatlicher und nichtstaatlicher Akteure in Bayern in den 1960er bis 1980er Jahren“, München 2020</w:t>
      </w:r>
      <w:r w:rsidR="00082A12" w:rsidRPr="00834B8B">
        <w:rPr>
          <w:rFonts w:cs="Times Roman"/>
          <w:bCs/>
          <w:sz w:val="20"/>
          <w:szCs w:val="20"/>
        </w:rPr>
        <w:t>.</w:t>
      </w:r>
      <w:r w:rsidR="00571EAC" w:rsidRPr="00834B8B">
        <w:rPr>
          <w:rFonts w:cs="Times Roman"/>
          <w:bCs/>
          <w:sz w:val="20"/>
          <w:szCs w:val="20"/>
        </w:rPr>
        <w:t xml:space="preserve"> </w:t>
      </w:r>
    </w:p>
    <w:p w14:paraId="63EFA1EE" w14:textId="77777777" w:rsidR="00093E75" w:rsidRDefault="00093E75" w:rsidP="00834B8B">
      <w:pPr>
        <w:rPr>
          <w:sz w:val="20"/>
          <w:szCs w:val="20"/>
        </w:rPr>
      </w:pPr>
    </w:p>
    <w:p w14:paraId="66F46445" w14:textId="3C5354F9" w:rsidR="00910642" w:rsidRPr="00834B8B" w:rsidRDefault="00910642" w:rsidP="00834B8B">
      <w:pPr>
        <w:rPr>
          <w:sz w:val="20"/>
          <w:szCs w:val="20"/>
        </w:rPr>
      </w:pPr>
      <w:r w:rsidRPr="00834B8B">
        <w:rPr>
          <w:sz w:val="20"/>
          <w:szCs w:val="20"/>
        </w:rPr>
        <w:t xml:space="preserve">Ich zitiere aus dem Gutachten, dass Prof. Dr. Manfred Treml, mein Vorgänger als Vorsitzender des Gesamtvereins, zu der </w:t>
      </w:r>
      <w:r w:rsidR="00082A12" w:rsidRPr="00834B8B">
        <w:rPr>
          <w:sz w:val="20"/>
          <w:szCs w:val="20"/>
        </w:rPr>
        <w:t xml:space="preserve">für den Forschungspreis eingereichten </w:t>
      </w:r>
      <w:r w:rsidRPr="00834B8B">
        <w:rPr>
          <w:sz w:val="20"/>
          <w:szCs w:val="20"/>
        </w:rPr>
        <w:t>Arbeit angefertigt hat.</w:t>
      </w:r>
    </w:p>
    <w:p w14:paraId="44B47B78" w14:textId="77777777" w:rsidR="00910642" w:rsidRPr="00834B8B" w:rsidRDefault="00910642" w:rsidP="00834B8B">
      <w:pPr>
        <w:rPr>
          <w:sz w:val="20"/>
          <w:szCs w:val="20"/>
        </w:rPr>
      </w:pPr>
    </w:p>
    <w:p w14:paraId="008AA06F" w14:textId="48B78D4C" w:rsidR="00571EAC" w:rsidRPr="00834B8B" w:rsidRDefault="00571EAC" w:rsidP="00834B8B">
      <w:pPr>
        <w:rPr>
          <w:sz w:val="20"/>
          <w:szCs w:val="20"/>
        </w:rPr>
      </w:pPr>
      <w:r w:rsidRPr="00834B8B">
        <w:rPr>
          <w:sz w:val="20"/>
          <w:szCs w:val="20"/>
        </w:rPr>
        <w:t xml:space="preserve">Die Dissertation steht im weiteren Zusammenhang von Forschungen, </w:t>
      </w:r>
      <w:r w:rsidR="009A1F0E" w:rsidRPr="00834B8B">
        <w:rPr>
          <w:sz w:val="20"/>
          <w:szCs w:val="20"/>
        </w:rPr>
        <w:t>welche</w:t>
      </w:r>
      <w:r w:rsidRPr="00834B8B">
        <w:rPr>
          <w:sz w:val="20"/>
          <w:szCs w:val="20"/>
        </w:rPr>
        <w:t xml:space="preserve"> die europäischen und globalen Beziehungsgefüge sowie Vernetzungen in der Geschichte Bayerns erschließen. Dabei wird nach den Reaktionen und nach Formen aktiver Mitgestaltung im staatlichen Mehrebenensystem, in Politik, Gesellschaft und den zunehmend pluralisierten Lebenswelten der Menschen gefragt. </w:t>
      </w:r>
    </w:p>
    <w:p w14:paraId="61397593" w14:textId="77777777" w:rsidR="00571EAC" w:rsidRPr="00834B8B" w:rsidRDefault="00571EAC" w:rsidP="00834B8B">
      <w:pPr>
        <w:rPr>
          <w:sz w:val="20"/>
          <w:szCs w:val="20"/>
        </w:rPr>
      </w:pPr>
    </w:p>
    <w:p w14:paraId="74606B88" w14:textId="77777777" w:rsidR="00571EAC" w:rsidRPr="00834B8B" w:rsidRDefault="00571EAC" w:rsidP="00834B8B">
      <w:pPr>
        <w:rPr>
          <w:sz w:val="20"/>
          <w:szCs w:val="20"/>
        </w:rPr>
      </w:pPr>
      <w:r w:rsidRPr="00834B8B">
        <w:rPr>
          <w:sz w:val="20"/>
          <w:szCs w:val="20"/>
        </w:rPr>
        <w:t xml:space="preserve">In diesem Kontext ist die Entwicklungszusammenarbeit von besonderem Interesse, die sich seit den späten 1950er Jahren zu einem neuen Politikfeld entfaltet, das parallel von staatlichen, kirchlichen und einer wachsenden Zahl bürgerschaftlicher Akteure gestaltet worden ist und dabei von Anfang an über Europa hinaus eine globale Dimension hatte, insbesondere mit Blick auf Afrika, Lateinamerika und Asien. </w:t>
      </w:r>
    </w:p>
    <w:p w14:paraId="320A31A0" w14:textId="77777777" w:rsidR="009A1F0E" w:rsidRPr="00834B8B" w:rsidRDefault="009A1F0E" w:rsidP="00834B8B">
      <w:pPr>
        <w:rPr>
          <w:sz w:val="20"/>
          <w:szCs w:val="20"/>
        </w:rPr>
      </w:pPr>
    </w:p>
    <w:p w14:paraId="2934266A" w14:textId="0CA6A829" w:rsidR="00571EAC" w:rsidRPr="00834B8B" w:rsidRDefault="00571EAC" w:rsidP="00834B8B">
      <w:pPr>
        <w:rPr>
          <w:rFonts w:cs="Calibri"/>
          <w:color w:val="000000"/>
          <w:sz w:val="20"/>
          <w:szCs w:val="20"/>
        </w:rPr>
      </w:pPr>
      <w:r w:rsidRPr="00834B8B">
        <w:rPr>
          <w:sz w:val="20"/>
          <w:szCs w:val="20"/>
        </w:rPr>
        <w:t xml:space="preserve">Die Dissertation von Frau Wagner ist eine Pionierarbeit zur Geschichte der Entwicklungszusammenarbeit Bayerns, </w:t>
      </w:r>
      <w:r w:rsidR="00B24D43" w:rsidRPr="00834B8B">
        <w:rPr>
          <w:sz w:val="20"/>
          <w:szCs w:val="20"/>
        </w:rPr>
        <w:t>in der</w:t>
      </w:r>
      <w:r w:rsidRPr="00834B8B">
        <w:rPr>
          <w:sz w:val="20"/>
          <w:szCs w:val="20"/>
        </w:rPr>
        <w:t xml:space="preserve"> </w:t>
      </w:r>
      <w:r w:rsidR="009A1F0E" w:rsidRPr="00834B8B">
        <w:rPr>
          <w:sz w:val="20"/>
          <w:szCs w:val="20"/>
        </w:rPr>
        <w:t xml:space="preserve">nicht nur </w:t>
      </w:r>
      <w:r w:rsidRPr="00834B8B">
        <w:rPr>
          <w:sz w:val="20"/>
          <w:szCs w:val="20"/>
        </w:rPr>
        <w:t>die Kooperation und bisweilen auch Konkurrenz mit dem Bund b</w:t>
      </w:r>
      <w:r w:rsidR="00B24D43" w:rsidRPr="00834B8B">
        <w:rPr>
          <w:sz w:val="20"/>
          <w:szCs w:val="20"/>
        </w:rPr>
        <w:t>eachtet wird</w:t>
      </w:r>
      <w:r w:rsidR="009A1F0E" w:rsidRPr="00834B8B">
        <w:rPr>
          <w:sz w:val="20"/>
          <w:szCs w:val="20"/>
        </w:rPr>
        <w:t xml:space="preserve">, sondern </w:t>
      </w:r>
      <w:r w:rsidR="00B24D43" w:rsidRPr="00834B8B">
        <w:rPr>
          <w:sz w:val="20"/>
          <w:szCs w:val="20"/>
        </w:rPr>
        <w:t>auch ein vergleichender</w:t>
      </w:r>
      <w:r w:rsidRPr="00834B8B">
        <w:rPr>
          <w:sz w:val="20"/>
          <w:szCs w:val="20"/>
        </w:rPr>
        <w:t xml:space="preserve"> Blick auf die anderen Länder der Bundesrepublik </w:t>
      </w:r>
      <w:r w:rsidR="00B24D43" w:rsidRPr="00834B8B">
        <w:rPr>
          <w:sz w:val="20"/>
          <w:szCs w:val="20"/>
        </w:rPr>
        <w:t>fällt</w:t>
      </w:r>
      <w:r w:rsidRPr="00834B8B">
        <w:rPr>
          <w:sz w:val="20"/>
          <w:szCs w:val="20"/>
        </w:rPr>
        <w:t xml:space="preserve">. </w:t>
      </w:r>
      <w:r w:rsidRPr="00834B8B">
        <w:rPr>
          <w:rFonts w:cs="Calibri"/>
          <w:color w:val="000000"/>
          <w:sz w:val="20"/>
          <w:szCs w:val="20"/>
        </w:rPr>
        <w:t xml:space="preserve">Bayern </w:t>
      </w:r>
      <w:r w:rsidR="002E15FF" w:rsidRPr="00834B8B">
        <w:rPr>
          <w:rFonts w:cs="Calibri"/>
          <w:color w:val="000000"/>
          <w:sz w:val="20"/>
          <w:szCs w:val="20"/>
        </w:rPr>
        <w:t xml:space="preserve">damit </w:t>
      </w:r>
      <w:r w:rsidRPr="00834B8B">
        <w:rPr>
          <w:rFonts w:cs="Calibri"/>
          <w:color w:val="000000"/>
          <w:sz w:val="20"/>
          <w:szCs w:val="20"/>
        </w:rPr>
        <w:t xml:space="preserve">insgesamt zwar eine führende Rolle im neuen Politikfeld Entwicklungszusammenarbeit, was den Anspruch auf </w:t>
      </w:r>
      <w:r w:rsidR="002E15FF" w:rsidRPr="00834B8B">
        <w:rPr>
          <w:rFonts w:cs="Calibri"/>
          <w:color w:val="000000"/>
          <w:sz w:val="20"/>
          <w:szCs w:val="20"/>
        </w:rPr>
        <w:t xml:space="preserve">die </w:t>
      </w:r>
      <w:r w:rsidRPr="00834B8B">
        <w:rPr>
          <w:rFonts w:cs="Calibri"/>
          <w:color w:val="000000"/>
          <w:sz w:val="20"/>
          <w:szCs w:val="20"/>
        </w:rPr>
        <w:t xml:space="preserve">Kompetenzen der Länder anging, bei der Finanzierung dagegen blieb es eher im Mittelfeld. </w:t>
      </w:r>
    </w:p>
    <w:p w14:paraId="50B28B3F" w14:textId="77777777" w:rsidR="002E15FF" w:rsidRPr="00834B8B" w:rsidRDefault="002E15FF" w:rsidP="00834B8B">
      <w:pPr>
        <w:rPr>
          <w:rFonts w:cs="Calibri"/>
          <w:color w:val="000000"/>
          <w:sz w:val="20"/>
          <w:szCs w:val="20"/>
        </w:rPr>
      </w:pPr>
    </w:p>
    <w:p w14:paraId="6C94C873" w14:textId="7352E2AA" w:rsidR="00571EAC" w:rsidRPr="00834B8B" w:rsidRDefault="00571EAC" w:rsidP="00834B8B">
      <w:pPr>
        <w:rPr>
          <w:rFonts w:cs="Times Roman"/>
          <w:color w:val="000000"/>
          <w:sz w:val="20"/>
          <w:szCs w:val="20"/>
        </w:rPr>
      </w:pPr>
      <w:r w:rsidRPr="00834B8B">
        <w:rPr>
          <w:rFonts w:cs="Calibri"/>
          <w:color w:val="000000"/>
          <w:sz w:val="20"/>
          <w:szCs w:val="20"/>
        </w:rPr>
        <w:t xml:space="preserve">Die herausragende Arbeit von Frau Wagner erforscht erstmals </w:t>
      </w:r>
      <w:r w:rsidR="00B24D43" w:rsidRPr="00834B8B">
        <w:rPr>
          <w:rFonts w:cs="Calibri"/>
          <w:color w:val="000000"/>
          <w:sz w:val="20"/>
          <w:szCs w:val="20"/>
        </w:rPr>
        <w:t xml:space="preserve">diese </w:t>
      </w:r>
      <w:r w:rsidRPr="00834B8B">
        <w:rPr>
          <w:rFonts w:cs="Calibri"/>
          <w:color w:val="000000"/>
          <w:sz w:val="20"/>
          <w:szCs w:val="20"/>
        </w:rPr>
        <w:t xml:space="preserve">Entwicklungsarbeit Bayerns differenziert, facettenreich und quellenfundiert. Sowohl durch die Quellenarbeit als auch durch die immer wieder angestellten vergleichenden Analysen </w:t>
      </w:r>
      <w:r w:rsidR="00B24D43" w:rsidRPr="00834B8B">
        <w:rPr>
          <w:rFonts w:cs="Calibri"/>
          <w:color w:val="000000"/>
          <w:sz w:val="20"/>
          <w:szCs w:val="20"/>
        </w:rPr>
        <w:t>und</w:t>
      </w:r>
      <w:r w:rsidRPr="00834B8B">
        <w:rPr>
          <w:rFonts w:cs="Calibri"/>
          <w:color w:val="000000"/>
          <w:sz w:val="20"/>
          <w:szCs w:val="20"/>
        </w:rPr>
        <w:t xml:space="preserve"> exemplarischen Vertiefungen bis hin zu biographischen Skizzen werden die Ergebnisse sorgfältig abgesichert und veranschaulicht. </w:t>
      </w:r>
    </w:p>
    <w:p w14:paraId="22DAD871" w14:textId="77777777" w:rsidR="002E15FF" w:rsidRPr="00834B8B" w:rsidRDefault="002E15FF" w:rsidP="00834B8B">
      <w:pPr>
        <w:rPr>
          <w:rFonts w:cs="Calibri"/>
          <w:color w:val="000000"/>
          <w:sz w:val="20"/>
          <w:szCs w:val="20"/>
        </w:rPr>
      </w:pPr>
    </w:p>
    <w:p w14:paraId="40AE39D9" w14:textId="423B2DA5" w:rsidR="00571EAC" w:rsidRPr="00834B8B" w:rsidRDefault="00571EAC" w:rsidP="00834B8B">
      <w:pPr>
        <w:rPr>
          <w:rFonts w:cs="Calibri"/>
          <w:color w:val="000000"/>
          <w:sz w:val="20"/>
          <w:szCs w:val="20"/>
        </w:rPr>
      </w:pPr>
      <w:r w:rsidRPr="00834B8B">
        <w:rPr>
          <w:rFonts w:cs="Calibri"/>
          <w:color w:val="000000"/>
          <w:sz w:val="20"/>
          <w:szCs w:val="20"/>
        </w:rPr>
        <w:t xml:space="preserve">Die mit summa cum laude </w:t>
      </w:r>
      <w:r w:rsidR="00B24D43" w:rsidRPr="00834B8B">
        <w:rPr>
          <w:rFonts w:cs="Calibri"/>
          <w:color w:val="000000"/>
          <w:sz w:val="20"/>
          <w:szCs w:val="20"/>
        </w:rPr>
        <w:t xml:space="preserve">bewertete </w:t>
      </w:r>
      <w:r w:rsidRPr="00834B8B">
        <w:rPr>
          <w:rFonts w:cs="Calibri"/>
          <w:color w:val="000000"/>
          <w:sz w:val="20"/>
          <w:szCs w:val="20"/>
        </w:rPr>
        <w:t>Arbeit macht deutlich, dass Bayern und die bundesdeutschen Lä</w:t>
      </w:r>
      <w:r w:rsidR="00B24D43" w:rsidRPr="00834B8B">
        <w:rPr>
          <w:rFonts w:cs="Calibri"/>
          <w:color w:val="000000"/>
          <w:sz w:val="20"/>
          <w:szCs w:val="20"/>
        </w:rPr>
        <w:t>nder aktive Mitg</w:t>
      </w:r>
      <w:r w:rsidRPr="00834B8B">
        <w:rPr>
          <w:rFonts w:cs="Calibri"/>
          <w:color w:val="000000"/>
          <w:sz w:val="20"/>
          <w:szCs w:val="20"/>
        </w:rPr>
        <w:t>estalter die neuen Politikfeldes Entwicklungsarbeit wurden und öffnet damit den Blick auf die Verbindungen zwischen Landes- und Globalgeschichte. Sie verdeutlicht damit auch die starke, durch Werte und Ökonomie geleitete Dynamik in Staat und Gesellschaft und die wachsende internationale Verflechtung Bayerns in den 1960er bis 1980er Jahren.</w:t>
      </w:r>
    </w:p>
    <w:p w14:paraId="76EE08A7" w14:textId="678325E9" w:rsidR="002E15FF" w:rsidRPr="00834B8B" w:rsidRDefault="002E15FF" w:rsidP="00834B8B">
      <w:pPr>
        <w:rPr>
          <w:rFonts w:cs="Calibri"/>
          <w:color w:val="000000"/>
          <w:sz w:val="20"/>
          <w:szCs w:val="20"/>
        </w:rPr>
      </w:pPr>
    </w:p>
    <w:p w14:paraId="7D8932A7" w14:textId="23BDC342" w:rsidR="00910FA5" w:rsidRPr="00834B8B" w:rsidRDefault="00910FA5" w:rsidP="00834B8B">
      <w:pPr>
        <w:rPr>
          <w:rFonts w:cs="Calibri"/>
          <w:color w:val="000000"/>
          <w:sz w:val="20"/>
          <w:szCs w:val="20"/>
        </w:rPr>
      </w:pPr>
      <w:r w:rsidRPr="00834B8B">
        <w:rPr>
          <w:rFonts w:cs="Calibri"/>
          <w:color w:val="000000"/>
          <w:sz w:val="20"/>
          <w:szCs w:val="20"/>
        </w:rPr>
        <w:t xml:space="preserve">Zur Entstehung und zum Inhalt der Arbeit </w:t>
      </w:r>
      <w:r w:rsidR="000958D7">
        <w:rPr>
          <w:rFonts w:cs="Calibri"/>
          <w:color w:val="000000"/>
          <w:sz w:val="20"/>
          <w:szCs w:val="20"/>
        </w:rPr>
        <w:t xml:space="preserve">hat anschließend </w:t>
      </w:r>
      <w:r w:rsidRPr="00834B8B">
        <w:rPr>
          <w:rFonts w:cs="Calibri"/>
          <w:color w:val="000000"/>
          <w:sz w:val="20"/>
          <w:szCs w:val="20"/>
        </w:rPr>
        <w:t xml:space="preserve">die Autorin selbst </w:t>
      </w:r>
      <w:r w:rsidR="000958D7">
        <w:rPr>
          <w:rFonts w:cs="Calibri"/>
          <w:color w:val="000000"/>
          <w:sz w:val="20"/>
          <w:szCs w:val="20"/>
        </w:rPr>
        <w:t>ge</w:t>
      </w:r>
      <w:r w:rsidRPr="00834B8B">
        <w:rPr>
          <w:rFonts w:cs="Calibri"/>
          <w:color w:val="000000"/>
          <w:sz w:val="20"/>
          <w:szCs w:val="20"/>
        </w:rPr>
        <w:t>spr</w:t>
      </w:r>
      <w:r w:rsidR="000958D7">
        <w:rPr>
          <w:rFonts w:cs="Calibri"/>
          <w:color w:val="000000"/>
          <w:sz w:val="20"/>
          <w:szCs w:val="20"/>
        </w:rPr>
        <w:t>o</w:t>
      </w:r>
      <w:r w:rsidRPr="00834B8B">
        <w:rPr>
          <w:rFonts w:cs="Calibri"/>
          <w:color w:val="000000"/>
          <w:sz w:val="20"/>
          <w:szCs w:val="20"/>
        </w:rPr>
        <w:t>chen.</w:t>
      </w:r>
    </w:p>
    <w:sectPr w:rsidR="00910FA5" w:rsidRPr="00834B8B" w:rsidSect="00C31F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AC"/>
    <w:rsid w:val="00082A12"/>
    <w:rsid w:val="00093E75"/>
    <w:rsid w:val="000958D7"/>
    <w:rsid w:val="001B4E25"/>
    <w:rsid w:val="002E15FF"/>
    <w:rsid w:val="003A44E4"/>
    <w:rsid w:val="0050386D"/>
    <w:rsid w:val="00571EAC"/>
    <w:rsid w:val="0075286E"/>
    <w:rsid w:val="00834B8B"/>
    <w:rsid w:val="00850735"/>
    <w:rsid w:val="00910642"/>
    <w:rsid w:val="00910FA5"/>
    <w:rsid w:val="009A1F0E"/>
    <w:rsid w:val="00B24D43"/>
    <w:rsid w:val="00C31F9D"/>
    <w:rsid w:val="00FC09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26032"/>
  <w14:defaultImageDpi w14:val="330"/>
  <w15:docId w15:val="{9D1387F7-4368-45F0-8075-2FC1E7B6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Johannes Moetsch</cp:lastModifiedBy>
  <cp:revision>8</cp:revision>
  <cp:lastPrinted>2022-10-17T08:35:00Z</cp:lastPrinted>
  <dcterms:created xsi:type="dcterms:W3CDTF">2022-09-23T07:13:00Z</dcterms:created>
  <dcterms:modified xsi:type="dcterms:W3CDTF">2022-12-11T17:45:00Z</dcterms:modified>
</cp:coreProperties>
</file>